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17a39ecc0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ROSMERSHOLM EIENDOM ANS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ROSMERSHOLM EIENDOM ANS</w:t>
      </w:r>
    </w:p>
    <w:sectPr>
      <w:headerReference xmlns:r="http://schemas.openxmlformats.org/officeDocument/2006/relationships" w:type="default" r:id="R4a65088030a44f40"/>
      <w:footerReference xmlns:r="http://schemas.openxmlformats.org/officeDocument/2006/relationships" w:type="default" r:id="Rb7052ad4455344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ROSMERSHOLM EIENDOM ANS   ·   Org.nr 945 854 480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ROSMERSHOLM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5088030a44f40" /><Relationship Type="http://schemas.openxmlformats.org/officeDocument/2006/relationships/footer" Target="/word/footer1.xml" Id="Rb7052ad4455344b4" /></Relationships>
</file>