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56468e86e14c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VS REGNSKAP AS, org.nr 950 308 508,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REGNSKAP AS</w:t>
      </w:r>
    </w:p>
    <w:sectPr>
      <w:headerReference xmlns:r="http://schemas.openxmlformats.org/officeDocument/2006/relationships" w:type="default" r:id="Ra5f42d0e72fd4320"/>
      <w:footerReference xmlns:r="http://schemas.openxmlformats.org/officeDocument/2006/relationships" w:type="default" r:id="Rd74f0466c14d4f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REGNSKAP AS   ·   Org.nr 950 308 508   ·   Rennesøygata 8   ·   5537 HAUGESUND   ·   Tlf. 52 72 70 22   ·   post@vsregnskap.no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42d0e72fd4320" /><Relationship Type="http://schemas.openxmlformats.org/officeDocument/2006/relationships/footer" Target="/word/footer1.xml" Id="Rd74f0466c14d4f28" /></Relationships>
</file>