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befdf88b7d42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Aremark,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ARETHUSA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ARETHUSA AS</w:t>
      </w:r>
    </w:p>
    <w:sectPr>
      <w:headerReference xmlns:r="http://schemas.openxmlformats.org/officeDocument/2006/relationships" w:type="default" r:id="Rd97b5c1525e34aa1"/>
      <w:footerReference xmlns:r="http://schemas.openxmlformats.org/officeDocument/2006/relationships" w:type="default" r:id="Rea2a420914944f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ARETHUSA AS   ·   Org.nr 950 527 420   ·   Holmegild Gård   ·   1798 AREMARK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ARETHUSA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7b5c1525e34aa1" /><Relationship Type="http://schemas.openxmlformats.org/officeDocument/2006/relationships/footer" Target="/word/footer1.xml" Id="Rea2a420914944fcc" /></Relationships>
</file>