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11f46da93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REIDAR BREKKE AS, org.nr 950 788 216,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2228a0b935ed4df9"/>
      <w:footerReference xmlns:r="http://schemas.openxmlformats.org/officeDocument/2006/relationships" w:type="default" r:id="Rcae11f8f5426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8a0b935ed4df9" /><Relationship Type="http://schemas.openxmlformats.org/officeDocument/2006/relationships/footer" Target="/word/footer1.xml" Id="Rcae11f8f542643f3" /></Relationships>
</file>