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77f28291d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HIMALPARTNER</w:t>
      </w:r>
    </w:p>
    <w:sectPr>
      <w:headerReference xmlns:r="http://schemas.openxmlformats.org/officeDocument/2006/relationships" w:type="default" r:id="Ra9b4ed8b1af34863"/>
      <w:footerReference xmlns:r="http://schemas.openxmlformats.org/officeDocument/2006/relationships" w:type="default" r:id="Rb425ccb0829a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HIMALPARTNER   ·   Org.nr 952 555 103   ·   Bernhard Getz' gate 3   ·   0165 OSLO   ·   Tlf. 22 76 90 10   ·   post@himalpartner.no   ·   www.himalpartner.no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HIMALPARTNER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4ed8b1af34863" /><Relationship Type="http://schemas.openxmlformats.org/officeDocument/2006/relationships/footer" Target="/word/footer1.xml" Id="Rb425ccb0829a42b2" /></Relationships>
</file>