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e83189ea3b47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NORWAY AS</w:t>
      </w:r>
    </w:p>
    <w:sectPr>
      <w:headerReference xmlns:r="http://schemas.openxmlformats.org/officeDocument/2006/relationships" w:type="default" r:id="R72e67457440a484b"/>
      <w:footerReference xmlns:r="http://schemas.openxmlformats.org/officeDocument/2006/relationships" w:type="default" r:id="R3c2d7c49ec4947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NORWAY AS   ·   Org.nr 955 514 262   ·   Munkedamsveien 62C   ·   0270 OSLO   ·   Tlf. 23 11 20 00   ·   office.oslo@clarksons.com   ·   www.clarksons.com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e67457440a484b" /><Relationship Type="http://schemas.openxmlformats.org/officeDocument/2006/relationships/footer" Target="/word/footer1.xml" Id="R3c2d7c49ec4947f9" /></Relationships>
</file>