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cfd58c971b4d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LYKKE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LYKKE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74689d2e0354250"/>
      <w:footerReference xmlns:r="http://schemas.openxmlformats.org/officeDocument/2006/relationships" w:type="default" r:id="R0def1a7e8c724d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LYKKE AS   ·   Org.nr 957 403 972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LYKKE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4689d2e0354250" /><Relationship Type="http://schemas.openxmlformats.org/officeDocument/2006/relationships/footer" Target="/word/footer1.xml" Id="R0def1a7e8c724dea" /></Relationships>
</file>