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d27a54f40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VIATOR AS</w:t>
      </w:r>
    </w:p>
    <w:sectPr>
      <w:headerReference xmlns:r="http://schemas.openxmlformats.org/officeDocument/2006/relationships" w:type="default" r:id="Rd6039da6bf2c4419"/>
      <w:footerReference xmlns:r="http://schemas.openxmlformats.org/officeDocument/2006/relationships" w:type="default" r:id="R19f8b1864bcd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39da6bf2c4419" /><Relationship Type="http://schemas.openxmlformats.org/officeDocument/2006/relationships/footer" Target="/word/footer1.xml" Id="R19f8b1864bcd4579" /></Relationships>
</file>