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2ba9c9c8c4e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PROJECT COMPETENCE AS, org.nr 959 583 153,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Lommedalen,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PROJECT COMPETENCE AS</w:t>
      </w:r>
    </w:p>
    <w:sectPr>
      <w:headerReference xmlns:r="http://schemas.openxmlformats.org/officeDocument/2006/relationships" w:type="default" r:id="R4e6d153dbb0c4d12"/>
      <w:footerReference xmlns:r="http://schemas.openxmlformats.org/officeDocument/2006/relationships" w:type="default" r:id="R7c892e8c588045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PROJECT COMPETENCE AS   ·   Org.nr 959 583 153   ·   Fossbergjordet 4   ·   1350 LOMMEDALEN   ·   Tlf. 67 80 08 51   ·   post@projectcompetence.no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PROJECT COMPETENCE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6d153dbb0c4d12" /><Relationship Type="http://schemas.openxmlformats.org/officeDocument/2006/relationships/footer" Target="/word/footer1.xml" Id="R7c892e8c58804509" /></Relationships>
</file>