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eef5dba61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d4866afce49ab"/>
      <w:footerReference xmlns:r="http://schemas.openxmlformats.org/officeDocument/2006/relationships" w:type="default" r:id="Rd8bcda0eecc2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HOLDING AS   ·   Org.nr 959 833 281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d4866afce49ab" /><Relationship Type="http://schemas.openxmlformats.org/officeDocument/2006/relationships/footer" Target="/word/footer1.xml" Id="Rd8bcda0eecc244d8" /></Relationships>
</file>