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21da2fafb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PROCO PROFESSIONAL CONSULTANTS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40a8348f568b475f"/>
      <w:footerReference xmlns:r="http://schemas.openxmlformats.org/officeDocument/2006/relationships" w:type="default" r:id="R0ca6c19e00d7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8348f568b475f" /><Relationship Type="http://schemas.openxmlformats.org/officeDocument/2006/relationships/footer" Target="/word/footer1.xml" Id="R0ca6c19e00d7451b" /></Relationships>
</file>