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bd8a53db0b4b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MELLEM NES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MELLEM NES INVEST AS</w:t>
      </w:r>
    </w:p>
    <w:sectPr>
      <w:headerReference xmlns:r="http://schemas.openxmlformats.org/officeDocument/2006/relationships" w:type="default" r:id="R83c602a5ddde4395"/>
      <w:footerReference xmlns:r="http://schemas.openxmlformats.org/officeDocument/2006/relationships" w:type="default" r:id="R1843a96d4e7d49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MELLEM NES INVEST AS   ·   Org.nr 963 123 345   ·   Nesbruveien 74A   ·   1394 NESBRU   ·   Tlf. 66 98 14 25   ·   borre@mellemnes.no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MELLEM 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c602a5ddde4395" /><Relationship Type="http://schemas.openxmlformats.org/officeDocument/2006/relationships/footer" Target="/word/footer1.xml" Id="R1843a96d4e7d495e" /></Relationships>
</file>