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36773ebe3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Karasjok,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KARASJOGA GIELDA / KARASJOK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KARASJOGA GIELDA / KARASJOK KOMMUNE</w:t>
      </w:r>
    </w:p>
    <w:sectPr>
      <w:headerReference xmlns:r="http://schemas.openxmlformats.org/officeDocument/2006/relationships" w:type="default" r:id="Rd8789c75f5c84387"/>
      <w:footerReference xmlns:r="http://schemas.openxmlformats.org/officeDocument/2006/relationships" w:type="default" r:id="R0c5c8c6426b4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89c75f5c84387" /><Relationship Type="http://schemas.openxmlformats.org/officeDocument/2006/relationships/footer" Target="/word/footer1.xml" Id="R0c5c8c6426b443ff" /></Relationships>
</file>