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9760b449a4e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MOWI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ASA</w:t>
      </w:r>
    </w:p>
    <w:sectPr>
      <w:headerReference xmlns:r="http://schemas.openxmlformats.org/officeDocument/2006/relationships" w:type="default" r:id="Rde39d3a9c9ed4f72"/>
      <w:footerReference xmlns:r="http://schemas.openxmlformats.org/officeDocument/2006/relationships" w:type="default" r:id="R744ebf00175b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ASA   ·   Org.nr 964 118 191   ·   Sandviksbodene 77A/B   ·   5035 BERGEN   ·   Tlf. 21 56 20 00   ·   corporate@mowi.com   ·   www.mowi.com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9d3a9c9ed4f72" /><Relationship Type="http://schemas.openxmlformats.org/officeDocument/2006/relationships/footer" Target="/word/footer1.xml" Id="R744ebf00175b4b42" /></Relationships>
</file>