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dfd91de1b74b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HEH ØKONOMI AS</w:t>
      </w:r>
    </w:p>
    <w:sectPr>
      <w:headerReference xmlns:r="http://schemas.openxmlformats.org/officeDocument/2006/relationships" w:type="default" r:id="R87b06927bdd5437e"/>
      <w:footerReference xmlns:r="http://schemas.openxmlformats.org/officeDocument/2006/relationships" w:type="default" r:id="Rc5f8d67aee5046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 ØKONOMI AS   ·   Org.nr 964 769 516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b06927bdd5437e" /><Relationship Type="http://schemas.openxmlformats.org/officeDocument/2006/relationships/footer" Target="/word/footer1.xml" Id="Rc5f8d67aee5046dd" /></Relationships>
</file>