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d1d824bf884e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SOLATI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SOLATI AS</w:t>
      </w:r>
    </w:p>
    <w:sectPr>
      <w:headerReference xmlns:r="http://schemas.openxmlformats.org/officeDocument/2006/relationships" w:type="default" r:id="R57336b65253d4e30"/>
      <w:footerReference xmlns:r="http://schemas.openxmlformats.org/officeDocument/2006/relationships" w:type="default" r:id="R29ece4892a4346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SOLATI AS   ·   Org.nr 964 928 045   ·   c/o Cathrine Arnesen, Absalon Beyers gate 14   ·   5034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SOLATI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336b65253d4e30" /><Relationship Type="http://schemas.openxmlformats.org/officeDocument/2006/relationships/footer" Target="/word/footer1.xml" Id="R29ece4892a43463b" /></Relationships>
</file>