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244ce8a7a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KVINESDAL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KVINESDAL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e663e9fd1469a"/>
      <w:footerReference xmlns:r="http://schemas.openxmlformats.org/officeDocument/2006/relationships" w:type="default" r:id="R086deac3ac3c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KVINESDAL KOMMUNE   ·   Org.nr 964 964 076   ·   Nesgata 11   ·   4480 KVINESDAL   ·   Tlf. 38357700   ·   post@kvinesdal.kommune.no   ·   www.kvinesdal.kommune.no/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KVINESDAL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e663e9fd1469a" /><Relationship Type="http://schemas.openxmlformats.org/officeDocument/2006/relationships/footer" Target="/word/footer1.xml" Id="R086deac3ac3c43a4" /></Relationships>
</file>