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ba36cc2834b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SANDNES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KOMMUNE</w:t>
      </w:r>
    </w:p>
    <w:sectPr>
      <w:headerReference xmlns:r="http://schemas.openxmlformats.org/officeDocument/2006/relationships" w:type="default" r:id="R9c3b84d8bc1d4ae0"/>
      <w:footerReference xmlns:r="http://schemas.openxmlformats.org/officeDocument/2006/relationships" w:type="default" r:id="R7baf68b7b0c748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KOMMUNE   ·   Org.nr 964 965 137   ·   Rådhusgata 1   ·   4306 SANDNES   ·   Tlf. 51 33 50 00   ·   postmottak@sandnes.kommune.no   ·   www.sandnes.kommune.no/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3b84d8bc1d4ae0" /><Relationship Type="http://schemas.openxmlformats.org/officeDocument/2006/relationships/footer" Target="/word/footer1.xml" Id="R7baf68b7b0c74827" /></Relationships>
</file>