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c7f85c1f4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2a3a66a5a4f1c"/>
      <w:footerReference xmlns:r="http://schemas.openxmlformats.org/officeDocument/2006/relationships" w:type="default" r:id="R97df4662a338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DIANOVA AS   ·   Org.nr 967 179 884   ·   Øvre Båstad vei 4   ·   1387 ASKER   ·   post@dianova.no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2a3a66a5a4f1c" /><Relationship Type="http://schemas.openxmlformats.org/officeDocument/2006/relationships/footer" Target="/word/footer1.xml" Id="R97df4662a3384dfb" /></Relationships>
</file>