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3b7a6727a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69cc68ba74d99"/>
      <w:footerReference xmlns:r="http://schemas.openxmlformats.org/officeDocument/2006/relationships" w:type="default" r:id="Rd6dca12ac869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BRYGGE AS   ·   Org.nr 967 969 818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69cc68ba74d99" /><Relationship Type="http://schemas.openxmlformats.org/officeDocument/2006/relationships/footer" Target="/word/footer1.xml" Id="Rd6dca12ac8694b1f" /></Relationships>
</file>