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f9d78893e742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INNKJØPSLAGET KYRKSÆTERØRA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INNKJØPSLAGET KYRKSÆTERØRA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9f3bc76af44a2f"/>
      <w:footerReference xmlns:r="http://schemas.openxmlformats.org/officeDocument/2006/relationships" w:type="default" r:id="R0738e0ceb01f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INNKJØPSLAGET KYRKSÆTERØRA SA   ·   Org.nr 968 082 809   ·   c/o Dalum Regnskap DA   ·   7200 KYRKSÆTERØRA   ·   firmapost@innkjøpslaget.as   ·   www.innkjøpslaget.as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INNKJØPSLAGET KYRKSÆTERØRA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9f3bc76af44a2f" /><Relationship Type="http://schemas.openxmlformats.org/officeDocument/2006/relationships/footer" Target="/word/footer1.xml" Id="R0738e0ceb01f435c" /></Relationships>
</file>