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7aad81c47a45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HEGLE REGNSKAP AS</w:t>
      </w:r>
    </w:p>
    <w:sectPr>
      <w:headerReference xmlns:r="http://schemas.openxmlformats.org/officeDocument/2006/relationships" w:type="default" r:id="R23fef09b18fe4acc"/>
      <w:footerReference xmlns:r="http://schemas.openxmlformats.org/officeDocument/2006/relationships" w:type="default" r:id="R71f2deae95c44b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fef09b18fe4acc" /><Relationship Type="http://schemas.openxmlformats.org/officeDocument/2006/relationships/footer" Target="/word/footer1.xml" Id="R71f2deae95c44b86" /></Relationships>
</file>