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c18d483e24a4ea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Bergen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DIVIDENDE AS.</w:t>
      </w:r>
    </w:p>
    <w:sectPr>
      <w:headerReference xmlns:r="http://schemas.openxmlformats.org/officeDocument/2006/relationships" w:type="default" r:id="Rb3c84d52ce0349f0"/>
      <w:footerReference xmlns:r="http://schemas.openxmlformats.org/officeDocument/2006/relationships" w:type="default" r:id="Rb764b0dfb43d414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DIVIDENDE AS   ·   Org.nr 968 790 404   ·   c/o Complér Accounting AS, Vestre Strømkaien 7   ·   5008 BERGEN   ·   Tlf. 55 30 63 53   ·   twh@shape.as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DIVIDENDE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3c84d52ce0349f0" /><Relationship Type="http://schemas.openxmlformats.org/officeDocument/2006/relationships/footer" Target="/word/footer1.xml" Id="Rb764b0dfb43d414d" /></Relationships>
</file>