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e19d1daeb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SOKNEDAL INNKJØPSLAG SA</w:t>
      </w:r>
    </w:p>
    <w:sectPr>
      <w:headerReference xmlns:r="http://schemas.openxmlformats.org/officeDocument/2006/relationships" w:type="default" r:id="Rac886473f63646ff"/>
      <w:footerReference xmlns:r="http://schemas.openxmlformats.org/officeDocument/2006/relationships" w:type="default" r:id="R976021b63004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INNKJØPSLAG SA   ·   Org.nr 969 057 735   ·   Soknedalsveien 577   ·   7288 SOKNEDAL   ·   Tlf. 72 43 60 70   ·   soknedal@innkjopslaget.net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INNKJØPSLAG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86473f63646ff" /><Relationship Type="http://schemas.openxmlformats.org/officeDocument/2006/relationships/footer" Target="/word/footer1.xml" Id="R976021b630044ef7" /></Relationships>
</file>