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b17fd5a2a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MIDTRE GAULDAL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MIDTRE GAULDAL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60a8f35d141cf"/>
      <w:footerReference xmlns:r="http://schemas.openxmlformats.org/officeDocument/2006/relationships" w:type="default" r:id="R693f3d745b5a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MIDTRE GAULDAL KOMMUNE   ·   Org.nr 970 187 715   ·   Rørosveien 11   ·   7290 STØREN   ·   Tlf. 72 40 30 00   ·   postmottak@midtre-gauldal.kommune.no   ·   www.mgk.no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MIDTRE GAULDAL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60a8f35d141cf" /><Relationship Type="http://schemas.openxmlformats.org/officeDocument/2006/relationships/footer" Target="/word/footer1.xml" Id="R693f3d745b5a4148" /></Relationships>
</file>