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66c79f6ec4d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ONARHEIM VASSVERK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VASSVERK SA</w:t>
      </w:r>
    </w:p>
    <w:sectPr>
      <w:headerReference xmlns:r="http://schemas.openxmlformats.org/officeDocument/2006/relationships" w:type="default" r:id="R766e80c23ec14e92"/>
      <w:footerReference xmlns:r="http://schemas.openxmlformats.org/officeDocument/2006/relationships" w:type="default" r:id="Re7243090d86a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80c23ec14e92" /><Relationship Type="http://schemas.openxmlformats.org/officeDocument/2006/relationships/footer" Target="/word/footer1.xml" Id="Re7243090d86a4333" /></Relationships>
</file>