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bfe8acb2da41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Vikeså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BJERKREIM KOMMUNE.</w:t>
      </w:r>
    </w:p>
    <w:sectPr>
      <w:headerReference xmlns:r="http://schemas.openxmlformats.org/officeDocument/2006/relationships" w:type="default" r:id="R708d891331c3451c"/>
      <w:footerReference xmlns:r="http://schemas.openxmlformats.org/officeDocument/2006/relationships" w:type="default" r:id="Rd8e4c371781f45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BJERKREIM KOMMUNE   ·   Org.nr 970 490 361   ·   Nesjane 1   ·   4389 VIKESÅ   ·   Tlf. 51 20 11 00   ·   postmottak@bjerkreim.kommune.no   ·   www.bjerkreim.kommune.no/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BJERKREIM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8d891331c3451c" /><Relationship Type="http://schemas.openxmlformats.org/officeDocument/2006/relationships/footer" Target="/word/footer1.xml" Id="Rd8e4c371781f45ba" /></Relationships>
</file>