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291874f0b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HIORTS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HIORTS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0d9a5573c4576"/>
      <w:footerReference xmlns:r="http://schemas.openxmlformats.org/officeDocument/2006/relationships" w:type="default" r:id="Re27b3d3835be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HIORTS STIFTELSE   ·   Org.nr 971 382 538   ·   c/o Jon Faste Strømmevold, Ol-Klemmetsaveien 43   ·   7374 RØROS   ·   fastestr@yahoo.com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HIORTS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d9a5573c4576" /><Relationship Type="http://schemas.openxmlformats.org/officeDocument/2006/relationships/footer" Target="/word/footer1.xml" Id="Re27b3d3835be40d2" /></Relationships>
</file>