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c4f2f83d9040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Hafrsfjord,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JOSEPHINES STIFTELSE</w:t>
      </w:r>
    </w:p>
    <w:sectPr>
      <w:headerReference xmlns:r="http://schemas.openxmlformats.org/officeDocument/2006/relationships" w:type="default" r:id="Rf0935f7451ed436f"/>
      <w:footerReference xmlns:r="http://schemas.openxmlformats.org/officeDocument/2006/relationships" w:type="default" r:id="R7df14f16e9df49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JOSEPHINES STIFTELSE   ·   Org.nr 971 428 961   ·   Rytterveien 78   ·   4046 HAFRSFJORD   ·   Tlf. 51 53 74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JOSEPHINES 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935f7451ed436f" /><Relationship Type="http://schemas.openxmlformats.org/officeDocument/2006/relationships/footer" Target="/word/footer1.xml" Id="R7df14f16e9df49d5" /></Relationships>
</file>