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29f246290345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VORMA ØKONOMI OG REGNSKAP SA</w:t>
      </w:r>
    </w:p>
    <w:sectPr>
      <w:headerReference xmlns:r="http://schemas.openxmlformats.org/officeDocument/2006/relationships" w:type="default" r:id="Ra30c60b681ed4fed"/>
      <w:footerReference xmlns:r="http://schemas.openxmlformats.org/officeDocument/2006/relationships" w:type="default" r:id="R5de0dd7fdbce4e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VORMA ØKONOMI OG REGNSKAP SA   ·   Org.nr 971 455 012   ·   Rådhusgata 22   ·   2150 ÅRNES   ·   Tlf. 63912920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VORMA ØKONOMI OG REGNSKAP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0c60b681ed4fed" /><Relationship Type="http://schemas.openxmlformats.org/officeDocument/2006/relationships/footer" Target="/word/footer1.xml" Id="R5de0dd7fdbce4ee5" /></Relationships>
</file>