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736a5cee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LABBETUSS BARNEHAGE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LABBETUSS BARNEHAGE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b46676fae49c1"/>
      <w:footerReference xmlns:r="http://schemas.openxmlformats.org/officeDocument/2006/relationships" w:type="default" r:id="Re3d663c11b9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LABBETUSS BARNEHAGE SA   ·   Org.nr 971 487 097   ·   Stølan 15   ·   7200 KYRKSÆTERØRA   ·   Tlf. 72 45 03 30   ·   johanne@labbetuss-bhg.no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LABBETUSS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b46676fae49c1" /><Relationship Type="http://schemas.openxmlformats.org/officeDocument/2006/relationships/footer" Target="/word/footer1.xml" Id="Re3d663c11b9b4a03" /></Relationships>
</file>