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ca34f9ce7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BYGGFAG</w:t>
      </w:r>
    </w:p>
    <w:sectPr>
      <w:headerReference xmlns:r="http://schemas.openxmlformats.org/officeDocument/2006/relationships" w:type="default" r:id="R98ab82ff81094604"/>
      <w:footerReference xmlns:r="http://schemas.openxmlformats.org/officeDocument/2006/relationships" w:type="default" r:id="Rc8dcb9d7b30b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BYGGFAG   ·   Org.nr 974 467 968   ·   Østre Aker vei 24   ·   0581 OSLO   ·   Tlf. 22 99 28 70   ·   stiftelsen@byggfag.org   ·   www.stiftelsenbyggfag.no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BYGGFAG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b82ff81094604" /><Relationship Type="http://schemas.openxmlformats.org/officeDocument/2006/relationships/footer" Target="/word/footer1.xml" Id="Rc8dcb9d7b30b4914" /></Relationships>
</file>