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545ec9c3e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TORP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REGNSKAP AS</w:t>
      </w:r>
    </w:p>
    <w:sectPr>
      <w:headerReference xmlns:r="http://schemas.openxmlformats.org/officeDocument/2006/relationships" w:type="default" r:id="R21d6c4af2ee246ab"/>
      <w:footerReference xmlns:r="http://schemas.openxmlformats.org/officeDocument/2006/relationships" w:type="default" r:id="Re2029795357e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REGNSKAP AS   ·   Org.nr 974 475 642   ·   Torggata 20   ·   1850 MYSEN   ·   Tlf. 69 84 60 80   ·   www.torpregnskap.no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6c4af2ee246ab" /><Relationship Type="http://schemas.openxmlformats.org/officeDocument/2006/relationships/footer" Target="/word/footer1.xml" Id="Re2029795357e42c4" /></Relationships>
</file>