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1272b28e6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REGNSKAP AS</w:t>
      </w:r>
    </w:p>
    <w:sectPr>
      <w:headerReference xmlns:r="http://schemas.openxmlformats.org/officeDocument/2006/relationships" w:type="default" r:id="Rf8241414f67b42db"/>
      <w:footerReference xmlns:r="http://schemas.openxmlformats.org/officeDocument/2006/relationships" w:type="default" r:id="R05392dc6bac5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REGNSKAP AS   ·   Org.nr 974 475 642   ·   Torggata 20   ·   1850 MYSEN   ·   Tlf. 69 84 60 80   ·   www.torpregnskap.no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41414f67b42db" /><Relationship Type="http://schemas.openxmlformats.org/officeDocument/2006/relationships/footer" Target="/word/footer1.xml" Id="R05392dc6bac543f8" /></Relationships>
</file>