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2b0f2f1f6c4d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VERDIPAPIRFONDET C WORLDWIDE NORGE</w:t>
      </w:r>
    </w:p>
    <w:sectPr>
      <w:headerReference xmlns:r="http://schemas.openxmlformats.org/officeDocument/2006/relationships" w:type="default" r:id="R86a5c89d0b2c4388"/>
      <w:footerReference xmlns:r="http://schemas.openxmlformats.org/officeDocument/2006/relationships" w:type="default" r:id="Rd7ecf553351545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VERDIPAPIRFONDET C WORLDWIDE NORGE   ·   Org.nr 974 536 218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VERDIPAPIRFONDET C WORLDWIDE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a5c89d0b2c4388" /><Relationship Type="http://schemas.openxmlformats.org/officeDocument/2006/relationships/footer" Target="/word/footer1.xml" Id="Rd7ecf553351545d3" /></Relationships>
</file>