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e9011cc8c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TELECONSULT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cae6f00cf3e045ef"/>
      <w:footerReference xmlns:r="http://schemas.openxmlformats.org/officeDocument/2006/relationships" w:type="default" r:id="R196f6f6baf0c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6f00cf3e045ef" /><Relationship Type="http://schemas.openxmlformats.org/officeDocument/2006/relationships/footer" Target="/word/footer1.xml" Id="R196f6f6baf0c4c3c" /></Relationships>
</file>