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82ee8dea0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ef2513af04b24"/>
      <w:footerReference xmlns:r="http://schemas.openxmlformats.org/officeDocument/2006/relationships" w:type="default" r:id="Re7b17eb40793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FØINA AS   ·   Org.nr 976 729 447   ·   c/o Ditlef Rasmussen, Bestumveien 71C   ·   0283 OSLO   ·   Tlf. 22 93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ef2513af04b24" /><Relationship Type="http://schemas.openxmlformats.org/officeDocument/2006/relationships/footer" Target="/word/footer1.xml" Id="Re7b17eb407934bb2" /></Relationships>
</file>