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4418729d9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CENTRUM MØBLER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CENTRUM MØBLER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5aab6960f14fa7"/>
      <w:footerReference xmlns:r="http://schemas.openxmlformats.org/officeDocument/2006/relationships" w:type="default" r:id="R68b8c7e00406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aab6960f14fa7" /><Relationship Type="http://schemas.openxmlformats.org/officeDocument/2006/relationships/footer" Target="/word/footer1.xml" Id="R68b8c7e004064cbf" /></Relationships>
</file>