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800363352a4c4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LATHYRUS AS</w:t>
      </w:r>
    </w:p>
    <w:sectPr>
      <w:headerReference xmlns:r="http://schemas.openxmlformats.org/officeDocument/2006/relationships" w:type="default" r:id="Re11dc7686ab74540"/>
      <w:footerReference xmlns:r="http://schemas.openxmlformats.org/officeDocument/2006/relationships" w:type="default" r:id="R47a6bdcf54214d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LATHYRUS AS   ·   Org.nr 976 784 073   ·   C/o Thomas Knudtzon, Kruses gate 11   ·   0263 OSLO   ·   thonk10@gmail.com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LATHYRUS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1dc7686ab74540" /><Relationship Type="http://schemas.openxmlformats.org/officeDocument/2006/relationships/footer" Target="/word/footer1.xml" Id="R47a6bdcf54214d79" /></Relationships>
</file>