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c2c6108ca45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FINANCE AS</w:t>
      </w:r>
    </w:p>
    <w:sectPr>
      <w:headerReference xmlns:r="http://schemas.openxmlformats.org/officeDocument/2006/relationships" w:type="default" r:id="R621b0d04fde94e1c"/>
      <w:footerReference xmlns:r="http://schemas.openxmlformats.org/officeDocument/2006/relationships" w:type="default" r:id="Ra0ca8f3741bc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FINANCE AS   ·   Org.nr 977 058 228   ·   O.H. Bangs vei 17   ·   1363 HØVIK   ·   Tlf. 67 10 74 74   ·   abra@afinance.no   ·   www.afinance.no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b0d04fde94e1c" /><Relationship Type="http://schemas.openxmlformats.org/officeDocument/2006/relationships/footer" Target="/word/footer1.xml" Id="Ra0ca8f3741bc49e0" /></Relationships>
</file>