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0d23bf8c9741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RIISALLEEN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RIISALLEEN INVEST AS</w:t>
      </w:r>
    </w:p>
    <w:sectPr>
      <w:headerReference xmlns:r="http://schemas.openxmlformats.org/officeDocument/2006/relationships" w:type="default" r:id="R498f685346be4f62"/>
      <w:footerReference xmlns:r="http://schemas.openxmlformats.org/officeDocument/2006/relationships" w:type="default" r:id="R7dc3938daff243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RIISALLEEN INVEST AS   ·   Org.nr 978 687 415   ·   c/o SLM Revisjon AS, Stortorget 28   ·   2000 LILLESTRØM   ·   Tlf. 63 87 42 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RIISALLEEN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8f685346be4f62" /><Relationship Type="http://schemas.openxmlformats.org/officeDocument/2006/relationships/footer" Target="/word/footer1.xml" Id="R7dc3938daff243aa" /></Relationships>
</file>