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1176342c3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LINA AS</w:t>
      </w:r>
    </w:p>
    <w:sectPr>
      <w:headerReference xmlns:r="http://schemas.openxmlformats.org/officeDocument/2006/relationships" w:type="default" r:id="Refa241fd1b454914"/>
      <w:footerReference xmlns:r="http://schemas.openxmlformats.org/officeDocument/2006/relationships" w:type="default" r:id="R558b25516d9f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241fd1b454914" /><Relationship Type="http://schemas.openxmlformats.org/officeDocument/2006/relationships/footer" Target="/word/footer1.xml" Id="R558b25516d9f4dee" /></Relationships>
</file>