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95efb2840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b66cfa2674a79"/>
      <w:footerReference xmlns:r="http://schemas.openxmlformats.org/officeDocument/2006/relationships" w:type="default" r:id="R3b9088662a0b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VICO AS   ·   Org.nr 979 417 888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66cfa2674a79" /><Relationship Type="http://schemas.openxmlformats.org/officeDocument/2006/relationships/footer" Target="/word/footer1.xml" Id="R3b9088662a0b4f8d" /></Relationships>
</file>