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8bdf5a015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VICO AS</w:t>
      </w:r>
    </w:p>
    <w:sectPr>
      <w:headerReference xmlns:r="http://schemas.openxmlformats.org/officeDocument/2006/relationships" w:type="default" r:id="R920da3a378e44365"/>
      <w:footerReference xmlns:r="http://schemas.openxmlformats.org/officeDocument/2006/relationships" w:type="default" r:id="R0506b1bd5939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AS   ·   Org.nr 979 417 888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da3a378e44365" /><Relationship Type="http://schemas.openxmlformats.org/officeDocument/2006/relationships/footer" Target="/word/footer1.xml" Id="R0506b1bd5939423f" /></Relationships>
</file>