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b27e5cf5cf40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ASKER OG BÆRUMS BUDSTIKKE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ASKER OG BÆRUMS BUDSTIKKE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c2f9b7c1324f7b"/>
      <w:footerReference xmlns:r="http://schemas.openxmlformats.org/officeDocument/2006/relationships" w:type="default" r:id="R851706490fa14c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OG BÆRUMS BUDSTIKKE STIFTELSE   ·   Org.nr 979 628 226   ·   Malmskriverveien 4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OG BÆRUMS BUDSTIKKE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c2f9b7c1324f7b" /><Relationship Type="http://schemas.openxmlformats.org/officeDocument/2006/relationships/footer" Target="/word/footer1.xml" Id="R851706490fa14c0f" /></Relationships>
</file>