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8595c8ebb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 REKNESKAP AS, org.nr 979 868 626,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03a9e9f785b64a46"/>
      <w:footerReference xmlns:r="http://schemas.openxmlformats.org/officeDocument/2006/relationships" w:type="default" r:id="R7bf6be85c6ac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9e9f785b64a46" /><Relationship Type="http://schemas.openxmlformats.org/officeDocument/2006/relationships/footer" Target="/word/footer1.xml" Id="R7bf6be85c6ac4330" /></Relationships>
</file>