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c68bac5b44c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HVEEM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HVEEM CONSULTING AS</w:t>
      </w:r>
    </w:p>
    <w:sectPr>
      <w:headerReference xmlns:r="http://schemas.openxmlformats.org/officeDocument/2006/relationships" w:type="default" r:id="Rf748889d0b804d68"/>
      <w:footerReference xmlns:r="http://schemas.openxmlformats.org/officeDocument/2006/relationships" w:type="default" r:id="Re5d86d272502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8889d0b804d68" /><Relationship Type="http://schemas.openxmlformats.org/officeDocument/2006/relationships/footer" Target="/word/footer1.xml" Id="Re5d86d2725024e9c" /></Relationships>
</file>