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b3401fd3a540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MOWINCKEL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MOWINCKEL INVEST AS</w:t>
      </w:r>
    </w:p>
    <w:sectPr>
      <w:headerReference xmlns:r="http://schemas.openxmlformats.org/officeDocument/2006/relationships" w:type="default" r:id="R9d520cf7bbc34a4f"/>
      <w:footerReference xmlns:r="http://schemas.openxmlformats.org/officeDocument/2006/relationships" w:type="default" r:id="R3756f325087443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MOWINCKEL INVEST AS   ·   Org.nr 980 139 557   ·   Kalfarlien 16F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MOWINCKEL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520cf7bbc34a4f" /><Relationship Type="http://schemas.openxmlformats.org/officeDocument/2006/relationships/footer" Target="/word/footer1.xml" Id="R3756f32508744302" /></Relationships>
</file>