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d3e5aee3d642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KYSTLAG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Årbakka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Årbakka,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KYSTLAG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6a111eee90408f"/>
      <w:footerReference xmlns:r="http://schemas.openxmlformats.org/officeDocument/2006/relationships" w:type="default" r:id="R7e814cb55fbc4d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KYSTLAG   ·   Org.nr 980 153 479   ·   Årbakka   ·   5693 ÅRBAKKA   ·   tysnes.kystlag@gmail.com   ·   www.tysnes.kystlag.no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KYSTLAG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6a111eee90408f" /><Relationship Type="http://schemas.openxmlformats.org/officeDocument/2006/relationships/footer" Target="/word/footer1.xml" Id="R7e814cb55fbc4d72" /></Relationships>
</file>