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215245c58247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ANDMA INVEST AS</w:t>
      </w:r>
    </w:p>
    <w:sectPr>
      <w:headerReference xmlns:r="http://schemas.openxmlformats.org/officeDocument/2006/relationships" w:type="default" r:id="R99359e52d13a4d94"/>
      <w:footerReference xmlns:r="http://schemas.openxmlformats.org/officeDocument/2006/relationships" w:type="default" r:id="Rf08854ceeaad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ANDMA INVEST AS   ·   Org.nr 980 356 507   ·   c/o Malling &amp; Co Forvaltning AS,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359e52d13a4d94" /><Relationship Type="http://schemas.openxmlformats.org/officeDocument/2006/relationships/footer" Target="/word/footer1.xml" Id="Rf08854ceeaad4cd2" /></Relationships>
</file>